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C7" w:rsidRDefault="008A5EC7" w:rsidP="006818D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5EC7" w:rsidRDefault="008A5EC7" w:rsidP="006818D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5EC7" w:rsidRDefault="008A5EC7" w:rsidP="006818D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818D0" w:rsidRDefault="006818D0" w:rsidP="006818D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Перечень документов, </w:t>
      </w:r>
      <w:r w:rsidR="00A557B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818D0" w:rsidRDefault="006818D0" w:rsidP="006818D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необходимый при поступлении в МБДОУ «ЦРР - детский сад №15 «Страна чудес»</w:t>
      </w:r>
    </w:p>
    <w:p w:rsidR="006818D0" w:rsidRDefault="006818D0" w:rsidP="006818D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818D0" w:rsidRDefault="006818D0" w:rsidP="006818D0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Направление</w:t>
      </w:r>
      <w:r>
        <w:rPr>
          <w:rFonts w:ascii="Times New Roman" w:hAnsi="Times New Roman" w:cs="Times New Roman"/>
          <w:sz w:val="18"/>
          <w:szCs w:val="24"/>
        </w:rPr>
        <w:t>.</w:t>
      </w:r>
    </w:p>
    <w:p w:rsidR="006818D0" w:rsidRDefault="006818D0" w:rsidP="006818D0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Медицинская карта </w:t>
      </w:r>
      <w:r>
        <w:rPr>
          <w:rFonts w:ascii="Times New Roman" w:hAnsi="Times New Roman" w:cs="Times New Roman"/>
          <w:i/>
          <w:sz w:val="18"/>
          <w:szCs w:val="24"/>
        </w:rPr>
        <w:t>(ф. 026/у-2000)</w:t>
      </w:r>
      <w:r>
        <w:rPr>
          <w:rFonts w:ascii="Times New Roman" w:hAnsi="Times New Roman" w:cs="Times New Roman"/>
          <w:sz w:val="18"/>
          <w:szCs w:val="24"/>
        </w:rPr>
        <w:t>.</w:t>
      </w:r>
    </w:p>
    <w:p w:rsidR="006818D0" w:rsidRDefault="008A5EC7" w:rsidP="006818D0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С</w:t>
      </w:r>
      <w:r w:rsidR="006818D0">
        <w:rPr>
          <w:rFonts w:ascii="Times New Roman" w:hAnsi="Times New Roman" w:cs="Times New Roman"/>
          <w:b/>
          <w:sz w:val="18"/>
          <w:szCs w:val="24"/>
        </w:rPr>
        <w:t>видетельства о рождении ребенка</w:t>
      </w:r>
      <w:r w:rsidR="006818D0">
        <w:rPr>
          <w:rFonts w:ascii="Times New Roman" w:hAnsi="Times New Roman" w:cs="Times New Roman"/>
          <w:sz w:val="18"/>
          <w:szCs w:val="24"/>
        </w:rPr>
        <w:t>.</w:t>
      </w:r>
    </w:p>
    <w:p w:rsidR="006818D0" w:rsidRPr="008A5EC7" w:rsidRDefault="006818D0" w:rsidP="008A5EC7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Копия свидетельства о регистрации по месту жительства или по месту пребывания. </w:t>
      </w:r>
    </w:p>
    <w:p w:rsidR="006818D0" w:rsidRDefault="006818D0" w:rsidP="006818D0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t>Копия документов об установлении льготы по родительской оплате</w:t>
      </w:r>
    </w:p>
    <w:p w:rsidR="006818D0" w:rsidRDefault="006818D0" w:rsidP="006818D0">
      <w:pPr>
        <w:pStyle w:val="a3"/>
        <w:spacing w:after="0" w:line="240" w:lineRule="auto"/>
        <w:ind w:left="426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  <w:u w:val="single"/>
        </w:rPr>
        <w:t>Родительская плата не взимается</w:t>
      </w:r>
      <w:r>
        <w:rPr>
          <w:rFonts w:ascii="Times New Roman" w:hAnsi="Times New Roman" w:cs="Times New Roman"/>
          <w:sz w:val="18"/>
          <w:szCs w:val="28"/>
        </w:rPr>
        <w:t>: дети-инвалиды, дети-сироты и дети, оставшиеся без попечения родителей, дети с туберкулезной интоксикацией.</w:t>
      </w:r>
    </w:p>
    <w:p w:rsidR="006818D0" w:rsidRDefault="006818D0" w:rsidP="006818D0">
      <w:pPr>
        <w:pStyle w:val="a3"/>
        <w:spacing w:after="0" w:line="240" w:lineRule="auto"/>
        <w:ind w:left="426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  <w:u w:val="single"/>
        </w:rPr>
        <w:t>Родительская плата взимается частично (в размере 50% затрат)</w:t>
      </w:r>
      <w:r>
        <w:rPr>
          <w:rFonts w:ascii="Times New Roman" w:hAnsi="Times New Roman" w:cs="Times New Roman"/>
          <w:sz w:val="18"/>
          <w:szCs w:val="28"/>
        </w:rPr>
        <w:t>: дети из многодетных семей, дети из малоимущих семей.</w:t>
      </w:r>
    </w:p>
    <w:p w:rsidR="006818D0" w:rsidRDefault="006818D0" w:rsidP="006818D0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28"/>
        </w:rPr>
      </w:pPr>
    </w:p>
    <w:p w:rsidR="006818D0" w:rsidRDefault="006818D0" w:rsidP="006818D0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t xml:space="preserve">Перечень документов, </w:t>
      </w:r>
    </w:p>
    <w:p w:rsidR="006818D0" w:rsidRDefault="006818D0" w:rsidP="006818D0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1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b/>
          <w:sz w:val="18"/>
          <w:szCs w:val="28"/>
        </w:rPr>
        <w:t>необходимый</w:t>
      </w:r>
      <w:proofErr w:type="gramEnd"/>
      <w:r>
        <w:rPr>
          <w:rFonts w:ascii="Times New Roman" w:hAnsi="Times New Roman" w:cs="Times New Roman"/>
          <w:b/>
          <w:sz w:val="18"/>
          <w:szCs w:val="28"/>
        </w:rPr>
        <w:t xml:space="preserve"> для </w:t>
      </w:r>
      <w:r w:rsidR="008A5EC7">
        <w:rPr>
          <w:rFonts w:ascii="Times New Roman" w:hAnsi="Times New Roman" w:cs="Times New Roman"/>
          <w:b/>
          <w:sz w:val="18"/>
          <w:szCs w:val="28"/>
        </w:rPr>
        <w:t xml:space="preserve">назначения </w:t>
      </w:r>
      <w:r>
        <w:rPr>
          <w:rFonts w:ascii="Times New Roman" w:hAnsi="Times New Roman" w:cs="Times New Roman"/>
          <w:b/>
          <w:sz w:val="18"/>
          <w:szCs w:val="28"/>
        </w:rPr>
        <w:t>компенсации по родительской плате:</w:t>
      </w:r>
    </w:p>
    <w:p w:rsidR="006818D0" w:rsidRDefault="006818D0" w:rsidP="006818D0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18"/>
          <w:szCs w:val="28"/>
          <w:vertAlign w:val="superscript"/>
        </w:rPr>
      </w:pPr>
    </w:p>
    <w:p w:rsidR="006818D0" w:rsidRDefault="006818D0" w:rsidP="006818D0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8"/>
        </w:rPr>
        <w:t>Копия паспорта одного из родителей (законных представителей)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</w:p>
    <w:p w:rsidR="006818D0" w:rsidRDefault="006818D0" w:rsidP="006818D0">
      <w:pPr>
        <w:pStyle w:val="a3"/>
        <w:spacing w:after="0" w:line="240" w:lineRule="auto"/>
        <w:ind w:left="426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(главная страница, страница с пропиской, страница с детьми; </w:t>
      </w:r>
      <w:r>
        <w:rPr>
          <w:rFonts w:ascii="Times New Roman" w:hAnsi="Times New Roman" w:cs="Times New Roman"/>
          <w:b/>
          <w:i/>
          <w:sz w:val="18"/>
          <w:szCs w:val="28"/>
        </w:rPr>
        <w:t>на отдельных листах</w:t>
      </w:r>
      <w:r>
        <w:rPr>
          <w:rFonts w:ascii="Times New Roman" w:hAnsi="Times New Roman" w:cs="Times New Roman"/>
          <w:i/>
          <w:sz w:val="18"/>
          <w:szCs w:val="28"/>
        </w:rPr>
        <w:t>)</w:t>
      </w:r>
      <w:r>
        <w:rPr>
          <w:rFonts w:ascii="Times New Roman" w:hAnsi="Times New Roman" w:cs="Times New Roman"/>
          <w:sz w:val="18"/>
          <w:szCs w:val="28"/>
        </w:rPr>
        <w:t>.</w:t>
      </w:r>
    </w:p>
    <w:p w:rsidR="006818D0" w:rsidRDefault="006818D0" w:rsidP="006818D0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8"/>
        </w:rPr>
        <w:t>Копия свидетельства о рождении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b/>
          <w:sz w:val="18"/>
          <w:szCs w:val="28"/>
        </w:rPr>
        <w:t>всех детей в семье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i/>
          <w:sz w:val="18"/>
          <w:szCs w:val="28"/>
        </w:rPr>
        <w:t>(независимо от возраста)</w:t>
      </w:r>
      <w:r>
        <w:rPr>
          <w:rFonts w:ascii="Times New Roman" w:hAnsi="Times New Roman" w:cs="Times New Roman"/>
          <w:sz w:val="18"/>
          <w:szCs w:val="28"/>
        </w:rPr>
        <w:t>.</w:t>
      </w:r>
    </w:p>
    <w:p w:rsidR="006818D0" w:rsidRDefault="006818D0" w:rsidP="006818D0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t>Реквизиты банка для перечисления денежных средств</w:t>
      </w:r>
      <w:r>
        <w:rPr>
          <w:rFonts w:ascii="Times New Roman" w:hAnsi="Times New Roman" w:cs="Times New Roman"/>
          <w:sz w:val="18"/>
          <w:szCs w:val="28"/>
        </w:rPr>
        <w:t>.</w:t>
      </w:r>
    </w:p>
    <w:p w:rsidR="006818D0" w:rsidRDefault="006818D0" w:rsidP="006818D0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t>Копия свидетельства о браке или о расторжении брака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i/>
          <w:sz w:val="18"/>
          <w:szCs w:val="28"/>
        </w:rPr>
        <w:t>(при разных фамилиях родителя и ребенка)</w:t>
      </w:r>
      <w:r>
        <w:rPr>
          <w:rFonts w:ascii="Times New Roman" w:hAnsi="Times New Roman" w:cs="Times New Roman"/>
          <w:sz w:val="18"/>
          <w:szCs w:val="28"/>
        </w:rPr>
        <w:t>.</w:t>
      </w:r>
    </w:p>
    <w:p w:rsidR="006818D0" w:rsidRDefault="006818D0" w:rsidP="006818D0">
      <w:pPr>
        <w:pStyle w:val="a3"/>
        <w:spacing w:after="0" w:line="240" w:lineRule="auto"/>
        <w:ind w:left="426"/>
        <w:rPr>
          <w:rFonts w:ascii="Times New Roman" w:hAnsi="Times New Roman" w:cs="Times New Roman"/>
          <w:sz w:val="18"/>
          <w:szCs w:val="28"/>
        </w:rPr>
      </w:pPr>
    </w:p>
    <w:p w:rsidR="006818D0" w:rsidRDefault="006818D0" w:rsidP="006818D0">
      <w:pPr>
        <w:pStyle w:val="a3"/>
        <w:spacing w:after="0" w:line="240" w:lineRule="auto"/>
        <w:ind w:left="426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Об изменениях фамилий, лицевых счетов получателей компенсации сообщать своевременно в общий отдел детского сада или в Департамент образования Администрации города Ханты-Мансийска (ул. Чехова, 71; отдел по компенсации, тел. 32-89-75).</w:t>
      </w:r>
    </w:p>
    <w:p w:rsidR="0024208E" w:rsidRDefault="0024208E" w:rsidP="006818D0">
      <w:pPr>
        <w:pStyle w:val="a3"/>
        <w:spacing w:after="0" w:line="240" w:lineRule="auto"/>
        <w:ind w:left="426"/>
        <w:rPr>
          <w:rFonts w:ascii="Times New Roman" w:hAnsi="Times New Roman" w:cs="Times New Roman"/>
          <w:sz w:val="18"/>
          <w:szCs w:val="28"/>
        </w:rPr>
      </w:pPr>
    </w:p>
    <w:p w:rsidR="006818D0" w:rsidRDefault="006818D0" w:rsidP="006818D0">
      <w:pPr>
        <w:pStyle w:val="a3"/>
        <w:spacing w:after="0" w:line="240" w:lineRule="auto"/>
        <w:ind w:left="284" w:firstLine="142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sz w:val="10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6818D0" w:rsidRDefault="006818D0" w:rsidP="006818D0">
      <w:pPr>
        <w:pStyle w:val="a3"/>
        <w:spacing w:after="0" w:line="240" w:lineRule="auto"/>
        <w:ind w:left="284" w:firstLine="142"/>
        <w:rPr>
          <w:rFonts w:ascii="Times New Roman" w:hAnsi="Times New Roman" w:cs="Times New Roman"/>
          <w:sz w:val="10"/>
          <w:szCs w:val="28"/>
        </w:rPr>
      </w:pPr>
    </w:p>
    <w:p w:rsidR="006818D0" w:rsidRDefault="006818D0" w:rsidP="006818D0">
      <w:pPr>
        <w:pStyle w:val="a3"/>
        <w:spacing w:after="0" w:line="240" w:lineRule="auto"/>
        <w:ind w:left="284" w:firstLine="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* </w:t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>Размер выплачиваемой компенсации:</w:t>
      </w:r>
    </w:p>
    <w:p w:rsidR="006818D0" w:rsidRDefault="006818D0" w:rsidP="006818D0">
      <w:pPr>
        <w:pStyle w:val="a3"/>
        <w:spacing w:after="0" w:line="240" w:lineRule="auto"/>
        <w:ind w:left="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 xml:space="preserve">- на первого ребенка в размере 20% размера внесенной ими родительской платы; </w:t>
      </w:r>
    </w:p>
    <w:p w:rsidR="006818D0" w:rsidRDefault="006818D0" w:rsidP="006818D0">
      <w:pPr>
        <w:pStyle w:val="a3"/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- на второго (посещающих иные образовательные организации, реализующие основную общеобразовательную программу: детский сад, школа, СУЗ, ВУЗ) ребенка – в размере 50%; </w:t>
      </w:r>
    </w:p>
    <w:p w:rsidR="006818D0" w:rsidRDefault="006818D0" w:rsidP="006818D0">
      <w:pPr>
        <w:pStyle w:val="a3"/>
        <w:spacing w:after="0" w:line="240" w:lineRule="auto"/>
        <w:ind w:left="70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на третьего и последующих (посещающих иные образовательные организации, реализующие основную общеобразовательную программу: детский сад, школа, СУЗ, ВУЗ) детей – в размере 70% размера указанной родительской платы.</w:t>
      </w:r>
    </w:p>
    <w:p w:rsidR="006818D0" w:rsidRDefault="006818D0" w:rsidP="006818D0">
      <w:pPr>
        <w:pStyle w:val="a3"/>
        <w:spacing w:after="0" w:line="240" w:lineRule="auto"/>
        <w:ind w:left="704"/>
        <w:rPr>
          <w:rFonts w:ascii="Times New Roman" w:hAnsi="Times New Roman" w:cs="Times New Roman"/>
          <w:sz w:val="14"/>
          <w:szCs w:val="14"/>
        </w:rPr>
      </w:pPr>
    </w:p>
    <w:p w:rsidR="006818D0" w:rsidRDefault="006818D0" w:rsidP="006818D0">
      <w:pPr>
        <w:pStyle w:val="a3"/>
        <w:spacing w:after="0" w:line="240" w:lineRule="auto"/>
        <w:ind w:left="704"/>
        <w:rPr>
          <w:rFonts w:ascii="Times New Roman" w:hAnsi="Times New Roman" w:cs="Times New Roman"/>
          <w:sz w:val="14"/>
          <w:szCs w:val="14"/>
        </w:rPr>
      </w:pPr>
    </w:p>
    <w:p w:rsidR="006818D0" w:rsidRDefault="006818D0" w:rsidP="006818D0">
      <w:pPr>
        <w:pStyle w:val="a3"/>
        <w:spacing w:after="0" w:line="240" w:lineRule="auto"/>
        <w:ind w:left="704"/>
        <w:rPr>
          <w:rFonts w:ascii="Times New Roman" w:hAnsi="Times New Roman" w:cs="Times New Roman"/>
          <w:sz w:val="14"/>
          <w:szCs w:val="14"/>
        </w:rPr>
      </w:pPr>
    </w:p>
    <w:p w:rsidR="006818D0" w:rsidRDefault="006818D0" w:rsidP="006818D0">
      <w:pPr>
        <w:pStyle w:val="a3"/>
        <w:spacing w:after="0" w:line="240" w:lineRule="auto"/>
        <w:ind w:left="704"/>
        <w:rPr>
          <w:rFonts w:ascii="Times New Roman" w:hAnsi="Times New Roman" w:cs="Times New Roman"/>
          <w:sz w:val="14"/>
          <w:szCs w:val="14"/>
        </w:rPr>
      </w:pPr>
    </w:p>
    <w:p w:rsidR="006818D0" w:rsidRDefault="006818D0" w:rsidP="006818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</w:t>
      </w:r>
    </w:p>
    <w:p w:rsidR="006818D0" w:rsidRDefault="006818D0" w:rsidP="006818D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818D0" w:rsidRDefault="006818D0" w:rsidP="006818D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18"/>
          <w:szCs w:val="28"/>
        </w:rPr>
      </w:pPr>
      <w:bookmarkStart w:id="0" w:name="_GoBack"/>
      <w:bookmarkEnd w:id="0"/>
    </w:p>
    <w:sectPr w:rsidR="006818D0" w:rsidSect="00B65D47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76E"/>
    <w:multiLevelType w:val="hybridMultilevel"/>
    <w:tmpl w:val="4C861968"/>
    <w:lvl w:ilvl="0" w:tplc="FD322F1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609"/>
    <w:multiLevelType w:val="hybridMultilevel"/>
    <w:tmpl w:val="4C861968"/>
    <w:lvl w:ilvl="0" w:tplc="FD322F1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00F7"/>
    <w:multiLevelType w:val="hybridMultilevel"/>
    <w:tmpl w:val="4C6E6CB0"/>
    <w:lvl w:ilvl="0" w:tplc="3A66C038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2AEA"/>
    <w:multiLevelType w:val="hybridMultilevel"/>
    <w:tmpl w:val="4C861968"/>
    <w:lvl w:ilvl="0" w:tplc="FD322F1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14E6F"/>
    <w:multiLevelType w:val="hybridMultilevel"/>
    <w:tmpl w:val="4C6E6CB0"/>
    <w:lvl w:ilvl="0" w:tplc="3A66C038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403BC"/>
    <w:multiLevelType w:val="hybridMultilevel"/>
    <w:tmpl w:val="4C6E6CB0"/>
    <w:lvl w:ilvl="0" w:tplc="3A66C038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D3AE3"/>
    <w:multiLevelType w:val="hybridMultilevel"/>
    <w:tmpl w:val="4C861968"/>
    <w:lvl w:ilvl="0" w:tplc="FD322F1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91F26"/>
    <w:multiLevelType w:val="hybridMultilevel"/>
    <w:tmpl w:val="4C861968"/>
    <w:lvl w:ilvl="0" w:tplc="FD322F1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C4E3D"/>
    <w:multiLevelType w:val="hybridMultilevel"/>
    <w:tmpl w:val="4C6E6CB0"/>
    <w:lvl w:ilvl="0" w:tplc="3A66C038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D675C"/>
    <w:multiLevelType w:val="hybridMultilevel"/>
    <w:tmpl w:val="B260A730"/>
    <w:lvl w:ilvl="0" w:tplc="498272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61FB3"/>
    <w:multiLevelType w:val="hybridMultilevel"/>
    <w:tmpl w:val="0EEE14C2"/>
    <w:lvl w:ilvl="0" w:tplc="B6E87D2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437F7"/>
    <w:multiLevelType w:val="hybridMultilevel"/>
    <w:tmpl w:val="4C6E6CB0"/>
    <w:lvl w:ilvl="0" w:tplc="3A66C038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1F"/>
    <w:rsid w:val="000C2BE0"/>
    <w:rsid w:val="000E6CE4"/>
    <w:rsid w:val="00121533"/>
    <w:rsid w:val="00142DE0"/>
    <w:rsid w:val="00186908"/>
    <w:rsid w:val="00216ADE"/>
    <w:rsid w:val="00220522"/>
    <w:rsid w:val="00227AD0"/>
    <w:rsid w:val="0024208E"/>
    <w:rsid w:val="00352AD5"/>
    <w:rsid w:val="0036731F"/>
    <w:rsid w:val="00495800"/>
    <w:rsid w:val="0059765E"/>
    <w:rsid w:val="00597A6C"/>
    <w:rsid w:val="00652C02"/>
    <w:rsid w:val="006818D0"/>
    <w:rsid w:val="00695793"/>
    <w:rsid w:val="00767585"/>
    <w:rsid w:val="008A5EC7"/>
    <w:rsid w:val="009D112E"/>
    <w:rsid w:val="00A557B5"/>
    <w:rsid w:val="00B65D47"/>
    <w:rsid w:val="00BB4972"/>
    <w:rsid w:val="00C47BF5"/>
    <w:rsid w:val="00D07615"/>
    <w:rsid w:val="00D50E98"/>
    <w:rsid w:val="00D61610"/>
    <w:rsid w:val="00E06E4B"/>
    <w:rsid w:val="00E36FFB"/>
    <w:rsid w:val="00E56CF7"/>
    <w:rsid w:val="00EB60FE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cp:lastPrinted>2016-08-12T11:52:00Z</cp:lastPrinted>
  <dcterms:created xsi:type="dcterms:W3CDTF">2013-08-21T02:13:00Z</dcterms:created>
  <dcterms:modified xsi:type="dcterms:W3CDTF">2018-07-02T06:49:00Z</dcterms:modified>
</cp:coreProperties>
</file>